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B6" w:rsidRPr="00772683" w:rsidRDefault="00772683" w:rsidP="00772683">
      <w:pPr>
        <w:jc w:val="center"/>
        <w:rPr>
          <w:b/>
          <w:sz w:val="28"/>
          <w:szCs w:val="28"/>
        </w:rPr>
      </w:pPr>
      <w:r w:rsidRPr="00772683">
        <w:rPr>
          <w:b/>
          <w:sz w:val="28"/>
          <w:szCs w:val="28"/>
        </w:rPr>
        <w:t>VACANCE DE POSTE</w:t>
      </w:r>
    </w:p>
    <w:p w:rsidR="00EB7834" w:rsidRPr="00772683" w:rsidRDefault="004C7F43" w:rsidP="00E245BC">
      <w:pPr>
        <w:jc w:val="center"/>
        <w:rPr>
          <w:b/>
          <w:sz w:val="28"/>
          <w:szCs w:val="28"/>
        </w:rPr>
      </w:pPr>
      <w:r w:rsidRPr="00772683">
        <w:rPr>
          <w:b/>
          <w:sz w:val="28"/>
          <w:szCs w:val="28"/>
        </w:rPr>
        <w:t>Consultant</w:t>
      </w:r>
      <w:r w:rsidR="00EB7834" w:rsidRPr="00772683">
        <w:rPr>
          <w:b/>
          <w:sz w:val="28"/>
          <w:szCs w:val="28"/>
        </w:rPr>
        <w:t xml:space="preserve"> </w:t>
      </w:r>
      <w:r w:rsidR="00E245BC" w:rsidRPr="00772683">
        <w:rPr>
          <w:b/>
          <w:sz w:val="28"/>
          <w:szCs w:val="28"/>
        </w:rPr>
        <w:t xml:space="preserve">National </w:t>
      </w:r>
      <w:r w:rsidRPr="00772683">
        <w:rPr>
          <w:b/>
          <w:sz w:val="28"/>
          <w:szCs w:val="28"/>
        </w:rPr>
        <w:t>en appui des Organisations Professionnelles</w:t>
      </w:r>
      <w:r w:rsidR="00772683">
        <w:rPr>
          <w:b/>
          <w:sz w:val="28"/>
          <w:szCs w:val="28"/>
        </w:rPr>
        <w:t xml:space="preserve"> (OP)</w:t>
      </w:r>
    </w:p>
    <w:p w:rsidR="004C7F43" w:rsidRPr="00772683" w:rsidRDefault="004C7F43" w:rsidP="00E245BC">
      <w:pPr>
        <w:jc w:val="center"/>
        <w:rPr>
          <w:b/>
          <w:sz w:val="28"/>
          <w:szCs w:val="28"/>
        </w:rPr>
      </w:pPr>
      <w:r w:rsidRPr="00772683">
        <w:rPr>
          <w:b/>
          <w:sz w:val="28"/>
          <w:szCs w:val="28"/>
        </w:rPr>
        <w:t>Projet BAB AL AMAL</w:t>
      </w:r>
    </w:p>
    <w:p w:rsidR="00AC20D4" w:rsidRDefault="00772683" w:rsidP="007F51ED">
      <w:pPr>
        <w:rPr>
          <w:b/>
          <w:u w:val="single"/>
        </w:rPr>
      </w:pPr>
      <w:r w:rsidRPr="00772683">
        <w:rPr>
          <w:b/>
          <w:u w:val="single"/>
        </w:rPr>
        <w:t>Contexte</w:t>
      </w:r>
    </w:p>
    <w:p w:rsidR="00772683" w:rsidRDefault="00772683" w:rsidP="00772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 w:hAnsi="Calibri" w:cs="Calibri"/>
          <w:color w:val="000000"/>
          <w:u w:color="000000"/>
          <w:lang w:eastAsia="fr-FR"/>
        </w:rPr>
      </w:pPr>
      <w:r w:rsidRPr="00D804B0">
        <w:rPr>
          <w:rFonts w:eastAsia="Calibri" w:hAnsi="Calibri" w:cs="Calibri"/>
          <w:color w:val="000000"/>
          <w:u w:color="000000"/>
          <w:lang w:eastAsia="fr-FR"/>
        </w:rPr>
        <w:t xml:space="preserve">Le </w:t>
      </w:r>
      <w:r w:rsidR="003E318E" w:rsidRPr="00D804B0">
        <w:rPr>
          <w:rFonts w:eastAsia="Calibri" w:hAnsi="Calibri" w:cs="Calibri"/>
          <w:color w:val="000000"/>
          <w:u w:color="000000"/>
          <w:lang w:eastAsia="fr-FR"/>
        </w:rPr>
        <w:t>projet</w:t>
      </w:r>
      <w:r w:rsidR="003E318E">
        <w:rPr>
          <w:rFonts w:eastAsia="Calibri" w:hAnsi="Calibri" w:cs="Calibri"/>
          <w:color w:val="000000"/>
          <w:u w:color="000000"/>
          <w:lang w:eastAsia="fr-FR"/>
        </w:rPr>
        <w:t xml:space="preserve"> BAB AL AMAL </w:t>
      </w:r>
      <w:r w:rsidR="003E318E" w:rsidRPr="00D804B0">
        <w:rPr>
          <w:rFonts w:eastAsia="Calibri" w:hAnsi="Calibri" w:cs="Calibri"/>
          <w:color w:val="000000"/>
          <w:u w:color="000000"/>
          <w:lang w:eastAsia="fr-FR"/>
        </w:rPr>
        <w:t>est</w:t>
      </w:r>
      <w:r w:rsidRPr="00D804B0">
        <w:rPr>
          <w:rFonts w:eastAsia="Calibri" w:hAnsi="Calibri" w:cs="Calibri"/>
          <w:color w:val="000000"/>
          <w:u w:color="000000"/>
          <w:lang w:eastAsia="fr-FR"/>
        </w:rPr>
        <w:t xml:space="preserve"> financ</w:t>
      </w:r>
      <w:r w:rsidRPr="00D804B0">
        <w:rPr>
          <w:rFonts w:ascii="Calibri" w:eastAsia="Calibri" w:cs="Calibri"/>
          <w:color w:val="000000"/>
          <w:u w:color="000000"/>
          <w:lang w:eastAsia="fr-FR"/>
        </w:rPr>
        <w:t xml:space="preserve">é </w:t>
      </w:r>
      <w:r w:rsidRPr="00D804B0">
        <w:rPr>
          <w:rFonts w:eastAsia="Calibri" w:hAnsi="Calibri" w:cs="Calibri"/>
          <w:color w:val="000000"/>
          <w:u w:color="000000"/>
          <w:lang w:eastAsia="fr-FR"/>
        </w:rPr>
        <w:t>par le Fonds Fiduciaire d</w:t>
      </w:r>
      <w:r w:rsidRPr="00D804B0">
        <w:rPr>
          <w:rFonts w:ascii="Calibri" w:eastAsia="Calibri" w:cs="Calibri"/>
          <w:color w:val="000000"/>
          <w:u w:color="000000"/>
          <w:lang w:eastAsia="fr-FR"/>
        </w:rPr>
        <w:t>’</w:t>
      </w:r>
      <w:r w:rsidRPr="00D804B0">
        <w:rPr>
          <w:rFonts w:eastAsia="Calibri" w:hAnsi="Calibri" w:cs="Calibri"/>
          <w:color w:val="000000"/>
          <w:u w:color="000000"/>
          <w:lang w:eastAsia="fr-FR"/>
        </w:rPr>
        <w:t>Urgence (FFU) de l</w:t>
      </w:r>
      <w:r w:rsidRPr="00D804B0">
        <w:rPr>
          <w:rFonts w:ascii="Calibri" w:eastAsia="Calibri" w:cs="Calibri"/>
          <w:color w:val="000000"/>
          <w:u w:color="000000"/>
          <w:lang w:eastAsia="fr-FR"/>
        </w:rPr>
        <w:t>’</w:t>
      </w:r>
      <w:r w:rsidRPr="00D804B0">
        <w:rPr>
          <w:rFonts w:eastAsia="Calibri" w:hAnsi="Calibri" w:cs="Calibri"/>
          <w:color w:val="000000"/>
          <w:u w:color="000000"/>
          <w:lang w:eastAsia="fr-FR"/>
        </w:rPr>
        <w:t>Union Europ</w:t>
      </w:r>
      <w:r w:rsidRPr="00D804B0">
        <w:rPr>
          <w:rFonts w:ascii="Calibri" w:eastAsia="Calibri" w:cs="Calibri"/>
          <w:color w:val="000000"/>
          <w:u w:color="000000"/>
          <w:lang w:eastAsia="fr-FR"/>
        </w:rPr>
        <w:t>é</w:t>
      </w:r>
      <w:r w:rsidRPr="00D804B0">
        <w:rPr>
          <w:rFonts w:eastAsia="Calibri" w:hAnsi="Calibri" w:cs="Calibri"/>
          <w:color w:val="000000"/>
          <w:u w:color="000000"/>
          <w:lang w:eastAsia="fr-FR"/>
        </w:rPr>
        <w:t>enne mis en place au sommet de la Valette en novembre 2015</w:t>
      </w:r>
      <w:r w:rsidR="003E318E">
        <w:rPr>
          <w:rFonts w:eastAsia="Calibri" w:hAnsi="Calibri" w:cs="Calibri"/>
          <w:color w:val="000000"/>
          <w:u w:color="000000"/>
          <w:lang w:eastAsia="fr-FR"/>
        </w:rPr>
        <w:t>.</w:t>
      </w:r>
      <w:r w:rsidR="007A778A">
        <w:rPr>
          <w:rFonts w:eastAsia="Calibri" w:hAnsi="Calibri" w:cs="Calibri"/>
          <w:color w:val="000000"/>
          <w:u w:color="000000"/>
          <w:lang w:eastAsia="fr-FR"/>
        </w:rPr>
        <w:t xml:space="preserve"> Un des objectifs du projet est la généralisation de l’apprentissage de type dual.</w:t>
      </w:r>
      <w:bookmarkStart w:id="0" w:name="_GoBack"/>
      <w:bookmarkEnd w:id="0"/>
    </w:p>
    <w:p w:rsidR="00772683" w:rsidRDefault="00772683" w:rsidP="00772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"/>
          <w:color w:val="000000"/>
          <w:u w:color="000000"/>
          <w:lang w:eastAsia="fr-FR"/>
        </w:rPr>
      </w:pPr>
      <w:r>
        <w:rPr>
          <w:rFonts w:eastAsia="Times New Roman"/>
          <w:color w:val="000000"/>
          <w:u w:color="000000"/>
          <w:lang w:eastAsia="fr-FR"/>
        </w:rPr>
        <w:t>C’est dans ce cadre que le consortium SOFRECO/CODIFOR recrute un consultant national pour appuyer les OP régionales en cours d’identification dans 3 villes (Sarh, Moundou et Abéché) à se structurer et à s’organiser en lien avec les OP faitières nationales. Il travaillera conjointement avec l’expert international qui a déjà réalisé une première mission au mois de Novembre 2018.</w:t>
      </w:r>
    </w:p>
    <w:p w:rsidR="007A778A" w:rsidRPr="00D804B0" w:rsidRDefault="007A778A" w:rsidP="00772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"/>
          <w:color w:val="000000"/>
          <w:u w:color="000000"/>
          <w:lang w:eastAsia="fr-FR"/>
        </w:rPr>
      </w:pPr>
    </w:p>
    <w:p w:rsidR="00772683" w:rsidRDefault="009C199D" w:rsidP="007F51ED">
      <w:pPr>
        <w:rPr>
          <w:b/>
          <w:u w:val="single"/>
        </w:rPr>
      </w:pPr>
      <w:r>
        <w:rPr>
          <w:b/>
          <w:u w:val="single"/>
        </w:rPr>
        <w:t>Niveau de qualification demandé</w:t>
      </w:r>
    </w:p>
    <w:p w:rsidR="009C199D" w:rsidRDefault="009C199D" w:rsidP="009C199D">
      <w:pPr>
        <w:pStyle w:val="Paragraphedeliste"/>
        <w:numPr>
          <w:ilvl w:val="0"/>
          <w:numId w:val="5"/>
        </w:numPr>
      </w:pPr>
      <w:r>
        <w:t>Bac + 3 validé en organisations des entreprises, management, sciences économiques…</w:t>
      </w:r>
    </w:p>
    <w:p w:rsidR="009C199D" w:rsidRDefault="009C199D" w:rsidP="009C199D">
      <w:pPr>
        <w:pStyle w:val="Paragraphedeliste"/>
        <w:numPr>
          <w:ilvl w:val="0"/>
          <w:numId w:val="5"/>
        </w:numPr>
      </w:pPr>
      <w:r>
        <w:t>Expérience professionnelle minimum de 15 ans en appui aux entreprises</w:t>
      </w:r>
    </w:p>
    <w:p w:rsidR="009C199D" w:rsidRDefault="009C199D" w:rsidP="009C199D">
      <w:pPr>
        <w:pStyle w:val="Paragraphedeliste"/>
        <w:numPr>
          <w:ilvl w:val="0"/>
          <w:numId w:val="5"/>
        </w:numPr>
      </w:pPr>
      <w:r>
        <w:t>Connaissance de la filière artisanat et de l’élevage sera un atout</w:t>
      </w:r>
    </w:p>
    <w:p w:rsidR="007A778A" w:rsidRPr="009C199D" w:rsidRDefault="007A778A" w:rsidP="007A778A">
      <w:pPr>
        <w:pStyle w:val="Paragraphedeliste"/>
      </w:pPr>
    </w:p>
    <w:p w:rsidR="00EB7834" w:rsidRPr="00AC20D4" w:rsidRDefault="00AC20D4">
      <w:pPr>
        <w:rPr>
          <w:b/>
          <w:u w:val="single"/>
        </w:rPr>
      </w:pPr>
      <w:r w:rsidRPr="00AC20D4">
        <w:rPr>
          <w:b/>
          <w:u w:val="single"/>
        </w:rPr>
        <w:t>Compétences principales</w:t>
      </w:r>
    </w:p>
    <w:p w:rsidR="00EB7834" w:rsidRDefault="00EB7834" w:rsidP="00EB7834">
      <w:pPr>
        <w:pStyle w:val="Paragraphedeliste"/>
        <w:numPr>
          <w:ilvl w:val="0"/>
          <w:numId w:val="1"/>
        </w:numPr>
      </w:pPr>
      <w:r>
        <w:t>Connaissance d</w:t>
      </w:r>
      <w:r w:rsidR="007A778A">
        <w:t>u fonctionnement et des missions des organisations</w:t>
      </w:r>
      <w:r>
        <w:t xml:space="preserve"> professionnelles</w:t>
      </w:r>
      <w:r w:rsidR="004C7F43">
        <w:t xml:space="preserve"> (OP)</w:t>
      </w:r>
    </w:p>
    <w:p w:rsidR="00E245BC" w:rsidRDefault="00E245BC" w:rsidP="00EB7834">
      <w:pPr>
        <w:pStyle w:val="Paragraphedeliste"/>
        <w:numPr>
          <w:ilvl w:val="0"/>
          <w:numId w:val="1"/>
        </w:numPr>
      </w:pPr>
      <w:r>
        <w:t>Management d’équipes</w:t>
      </w:r>
      <w:r w:rsidR="00BF599E">
        <w:t xml:space="preserve"> </w:t>
      </w:r>
    </w:p>
    <w:p w:rsidR="007943EB" w:rsidRDefault="007943EB" w:rsidP="00EB7834">
      <w:pPr>
        <w:pStyle w:val="Paragraphedeliste"/>
        <w:numPr>
          <w:ilvl w:val="0"/>
          <w:numId w:val="1"/>
        </w:numPr>
      </w:pPr>
      <w:r>
        <w:t>INFORMATIQUE</w:t>
      </w:r>
    </w:p>
    <w:p w:rsidR="00EB7834" w:rsidRDefault="00EB7834" w:rsidP="007943EB">
      <w:pPr>
        <w:pStyle w:val="Paragraphedeliste"/>
        <w:numPr>
          <w:ilvl w:val="1"/>
          <w:numId w:val="1"/>
        </w:numPr>
      </w:pPr>
      <w:r>
        <w:t>Connaissance</w:t>
      </w:r>
      <w:r w:rsidR="007943EB" w:rsidRPr="00BF599E">
        <w:rPr>
          <w:b/>
        </w:rPr>
        <w:t xml:space="preserve"> solide</w:t>
      </w:r>
      <w:r w:rsidRPr="00BF599E">
        <w:rPr>
          <w:b/>
        </w:rPr>
        <w:t xml:space="preserve"> </w:t>
      </w:r>
      <w:r>
        <w:t>des applications bureautique Office</w:t>
      </w:r>
    </w:p>
    <w:p w:rsidR="00B64B31" w:rsidRDefault="007943EB" w:rsidP="007A778A">
      <w:pPr>
        <w:pStyle w:val="Paragraphedeliste"/>
        <w:numPr>
          <w:ilvl w:val="1"/>
          <w:numId w:val="1"/>
        </w:numPr>
      </w:pPr>
      <w:r>
        <w:t xml:space="preserve">Rigueur dans l’architecture </w:t>
      </w:r>
      <w:r w:rsidR="00B64B31">
        <w:t>de classement</w:t>
      </w:r>
      <w:r w:rsidR="00BF599E">
        <w:t xml:space="preserve"> (fichiers et répertoires)</w:t>
      </w:r>
      <w:r w:rsidR="00B64B31">
        <w:t xml:space="preserve"> et de sauvegarde</w:t>
      </w:r>
    </w:p>
    <w:p w:rsidR="000D1D31" w:rsidRDefault="000D1D31" w:rsidP="007A778A">
      <w:pPr>
        <w:pStyle w:val="Paragraphedeliste"/>
        <w:numPr>
          <w:ilvl w:val="1"/>
          <w:numId w:val="1"/>
        </w:numPr>
      </w:pPr>
      <w:r>
        <w:t xml:space="preserve">En capacité de pouvoir </w:t>
      </w:r>
      <w:r w:rsidR="004C7F43">
        <w:t xml:space="preserve">appuyer </w:t>
      </w:r>
      <w:r>
        <w:t xml:space="preserve">les responsables des organisations professionnelles </w:t>
      </w:r>
      <w:r w:rsidR="004C7F43">
        <w:t>à l’utilisation de l’outil informatique</w:t>
      </w:r>
    </w:p>
    <w:p w:rsidR="007A778A" w:rsidRDefault="007A778A" w:rsidP="007A778A">
      <w:pPr>
        <w:pStyle w:val="Paragraphedeliste"/>
        <w:ind w:left="1440"/>
      </w:pPr>
    </w:p>
    <w:p w:rsidR="004C7F43" w:rsidRDefault="004C7F43" w:rsidP="004C7F43">
      <w:pPr>
        <w:rPr>
          <w:b/>
          <w:u w:val="single"/>
        </w:rPr>
      </w:pPr>
      <w:r w:rsidRPr="004C7F43">
        <w:rPr>
          <w:b/>
          <w:u w:val="single"/>
        </w:rPr>
        <w:t>Compétences associées</w:t>
      </w:r>
    </w:p>
    <w:p w:rsidR="004C7F43" w:rsidRPr="004C7F43" w:rsidRDefault="004C7F43" w:rsidP="004C7F43">
      <w:pPr>
        <w:rPr>
          <w:b/>
          <w:u w:val="single"/>
        </w:rPr>
      </w:pPr>
    </w:p>
    <w:p w:rsidR="00E245BC" w:rsidRDefault="004C7F43" w:rsidP="004C7F43">
      <w:pPr>
        <w:ind w:left="360"/>
      </w:pPr>
      <w:r>
        <w:t>1</w:t>
      </w:r>
      <w:r w:rsidR="005F2997">
        <w:t>)</w:t>
      </w:r>
      <w:r>
        <w:t xml:space="preserve"> Connaissance</w:t>
      </w:r>
      <w:r w:rsidR="00E245BC">
        <w:t xml:space="preserve"> de la formation professionnelle continue et par </w:t>
      </w:r>
      <w:r>
        <w:t>apprentissage en alternance</w:t>
      </w:r>
    </w:p>
    <w:p w:rsidR="00B64B31" w:rsidRDefault="004C7F43" w:rsidP="004C7F43">
      <w:pPr>
        <w:ind w:left="360"/>
      </w:pPr>
      <w:r>
        <w:t>2</w:t>
      </w:r>
      <w:r w:rsidR="005F2997">
        <w:t xml:space="preserve">) </w:t>
      </w:r>
      <w:r>
        <w:t xml:space="preserve"> </w:t>
      </w:r>
      <w:r w:rsidR="00EB7834">
        <w:t>Capacité de rédaction</w:t>
      </w:r>
      <w:r w:rsidR="00B64B31">
        <w:t xml:space="preserve"> structurée et </w:t>
      </w:r>
      <w:r w:rsidR="00E245BC">
        <w:t xml:space="preserve">de </w:t>
      </w:r>
      <w:r w:rsidR="00B64B31">
        <w:t>modélisation</w:t>
      </w:r>
    </w:p>
    <w:p w:rsidR="00B64B31" w:rsidRDefault="005F2997" w:rsidP="005F2997">
      <w:r>
        <w:t xml:space="preserve">       3) </w:t>
      </w:r>
      <w:r w:rsidR="00EB7834">
        <w:t>Esprit d’analyse de synthèse</w:t>
      </w:r>
    </w:p>
    <w:p w:rsidR="00B64B31" w:rsidRDefault="00EB7834" w:rsidP="00A20D49">
      <w:pPr>
        <w:pStyle w:val="Paragraphedeliste"/>
        <w:numPr>
          <w:ilvl w:val="0"/>
          <w:numId w:val="1"/>
        </w:numPr>
        <w:ind w:left="714" w:hanging="357"/>
      </w:pPr>
      <w:r>
        <w:t>Maîtrise de l’organisation</w:t>
      </w:r>
      <w:r w:rsidR="00BF599E">
        <w:t>,</w:t>
      </w:r>
      <w:r w:rsidR="004C7F43">
        <w:t xml:space="preserve"> </w:t>
      </w:r>
    </w:p>
    <w:p w:rsidR="005108B3" w:rsidRDefault="000D1D31" w:rsidP="004C7F43">
      <w:pPr>
        <w:pStyle w:val="Paragraphedeliste"/>
        <w:numPr>
          <w:ilvl w:val="0"/>
          <w:numId w:val="1"/>
        </w:numPr>
      </w:pPr>
      <w:r>
        <w:t>Notion de</w:t>
      </w:r>
      <w:r w:rsidR="004C7F43">
        <w:t xml:space="preserve">s obligations, de la </w:t>
      </w:r>
      <w:r>
        <w:t>gestion</w:t>
      </w:r>
      <w:r w:rsidR="005108B3">
        <w:t xml:space="preserve"> d’une</w:t>
      </w:r>
      <w:r w:rsidR="004C7F43">
        <w:t xml:space="preserve"> entreprise artisanal</w:t>
      </w:r>
      <w:r w:rsidR="009C199D">
        <w:t>e</w:t>
      </w:r>
    </w:p>
    <w:p w:rsidR="005108B3" w:rsidRDefault="00A20D49" w:rsidP="00EB7834">
      <w:pPr>
        <w:pStyle w:val="Paragraphedeliste"/>
        <w:numPr>
          <w:ilvl w:val="0"/>
          <w:numId w:val="1"/>
        </w:numPr>
      </w:pPr>
      <w:r>
        <w:t>Dynamisme et charisme.</w:t>
      </w:r>
    </w:p>
    <w:p w:rsidR="007A778A" w:rsidRDefault="007A778A" w:rsidP="007A778A">
      <w:pPr>
        <w:pStyle w:val="Paragraphedeliste"/>
      </w:pPr>
    </w:p>
    <w:p w:rsidR="009C199D" w:rsidRPr="009C199D" w:rsidRDefault="009C199D" w:rsidP="009C199D">
      <w:pPr>
        <w:pStyle w:val="Paragraphedeliste"/>
        <w:jc w:val="center"/>
        <w:rPr>
          <w:b/>
        </w:rPr>
      </w:pPr>
      <w:r w:rsidRPr="009C199D">
        <w:rPr>
          <w:b/>
        </w:rPr>
        <w:t>Les candidatures féminines sont fortement encouragées</w:t>
      </w:r>
    </w:p>
    <w:p w:rsidR="004C7F43" w:rsidRDefault="004C7F43" w:rsidP="004C7F43"/>
    <w:p w:rsidR="005F2997" w:rsidRDefault="004C7F43" w:rsidP="004C7F43">
      <w:r>
        <w:t>Les candidatures</w:t>
      </w:r>
      <w:r w:rsidR="005F2997">
        <w:t xml:space="preserve"> comprenant un CV au format de l’Union Européenne et d’une lettre de motivation sont à adresser exclusivement à l’adresse mail suivante :</w:t>
      </w:r>
    </w:p>
    <w:p w:rsidR="004C7F43" w:rsidRDefault="007A778A" w:rsidP="004C7F43">
      <w:pPr>
        <w:rPr>
          <w:rStyle w:val="Lienhypertexte"/>
        </w:rPr>
      </w:pPr>
      <w:hyperlink r:id="rId5" w:history="1">
        <w:r w:rsidR="005F2997" w:rsidRPr="00B90CE9">
          <w:rPr>
            <w:rStyle w:val="Lienhypertexte"/>
          </w:rPr>
          <w:t>consultantnationalbaa@gmail.com</w:t>
        </w:r>
      </w:hyperlink>
    </w:p>
    <w:p w:rsidR="003E318E" w:rsidRDefault="003E318E" w:rsidP="004C7F43"/>
    <w:p w:rsidR="005F2997" w:rsidRDefault="005F2997" w:rsidP="004C7F43">
      <w:r>
        <w:t xml:space="preserve">Seules les candidatures retenues pour la suite du processus de </w:t>
      </w:r>
      <w:r w:rsidR="007F51ED">
        <w:t>sélection</w:t>
      </w:r>
      <w:r>
        <w:t xml:space="preserve"> recevront une réponse.</w:t>
      </w:r>
    </w:p>
    <w:p w:rsidR="00EB7834" w:rsidRDefault="00EB7834" w:rsidP="005108B3"/>
    <w:sectPr w:rsidR="00EB7834" w:rsidSect="005108B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23D4"/>
    <w:multiLevelType w:val="hybridMultilevel"/>
    <w:tmpl w:val="3F4E1CC4"/>
    <w:lvl w:ilvl="0" w:tplc="F9024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7676"/>
    <w:multiLevelType w:val="hybridMultilevel"/>
    <w:tmpl w:val="3E78DCE4"/>
    <w:lvl w:ilvl="0" w:tplc="1CDA27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A317B"/>
    <w:multiLevelType w:val="hybridMultilevel"/>
    <w:tmpl w:val="5DB2D6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3553"/>
    <w:multiLevelType w:val="hybridMultilevel"/>
    <w:tmpl w:val="4E0CB3A8"/>
    <w:lvl w:ilvl="0" w:tplc="DCA4FB2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1C0136"/>
    <w:multiLevelType w:val="hybridMultilevel"/>
    <w:tmpl w:val="47BE9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34"/>
    <w:rsid w:val="000D1D31"/>
    <w:rsid w:val="001E497B"/>
    <w:rsid w:val="001F148E"/>
    <w:rsid w:val="003E318E"/>
    <w:rsid w:val="004C7F43"/>
    <w:rsid w:val="005108B3"/>
    <w:rsid w:val="005E191E"/>
    <w:rsid w:val="005F2997"/>
    <w:rsid w:val="00772683"/>
    <w:rsid w:val="007943EB"/>
    <w:rsid w:val="007A778A"/>
    <w:rsid w:val="007F51ED"/>
    <w:rsid w:val="009C199D"/>
    <w:rsid w:val="00A20D49"/>
    <w:rsid w:val="00AC20D4"/>
    <w:rsid w:val="00B64B31"/>
    <w:rsid w:val="00BF599E"/>
    <w:rsid w:val="00CA26B6"/>
    <w:rsid w:val="00E17E2C"/>
    <w:rsid w:val="00E245BC"/>
    <w:rsid w:val="00EB7834"/>
    <w:rsid w:val="00F4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7BA1"/>
  <w15:chartTrackingRefBased/>
  <w15:docId w15:val="{64536CDE-A9BA-1F4A-B2E2-890F860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D49"/>
    <w:pPr>
      <w:spacing w:before="18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29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ntnationalb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BERGERET</dc:creator>
  <cp:keywords/>
  <dc:description/>
  <cp:lastModifiedBy>Thierry MAURY</cp:lastModifiedBy>
  <cp:revision>6</cp:revision>
  <dcterms:created xsi:type="dcterms:W3CDTF">2018-11-26T14:14:00Z</dcterms:created>
  <dcterms:modified xsi:type="dcterms:W3CDTF">2018-12-05T13:52:00Z</dcterms:modified>
</cp:coreProperties>
</file>